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320D7" w14:textId="77777777" w:rsidR="00793C19" w:rsidRDefault="00793C19" w:rsidP="00793C19">
      <w:pPr>
        <w:rPr>
          <w:rFonts w:ascii="Life L2" w:hAnsi="Life L2"/>
          <w:b/>
        </w:rPr>
      </w:pPr>
      <w:r>
        <w:rPr>
          <w:rFonts w:ascii="Life L2" w:hAnsi="Life L2"/>
          <w:b/>
        </w:rPr>
        <w:t xml:space="preserve">Izjava kandidata </w:t>
      </w:r>
    </w:p>
    <w:p w14:paraId="11AFC44E" w14:textId="275C6834" w:rsidR="00793C19" w:rsidRDefault="00793C19" w:rsidP="00793C19">
      <w:pPr>
        <w:jc w:val="both"/>
        <w:rPr>
          <w:rFonts w:ascii="Life L2" w:hAnsi="Life L2"/>
        </w:rPr>
      </w:pPr>
      <w:r>
        <w:rPr>
          <w:rFonts w:ascii="Life L2" w:hAnsi="Life L2"/>
        </w:rPr>
        <w:t xml:space="preserve">Izjava se odnosi na zahtjev za izdavanje prethodne suglasnosti za obavljanje funkcije predsjednika odnosno člana uprave ili </w:t>
      </w:r>
      <w:r w:rsidR="00A63E2C">
        <w:rPr>
          <w:rFonts w:ascii="Life L2" w:hAnsi="Life L2"/>
        </w:rPr>
        <w:t xml:space="preserve">predsjednika odnosno </w:t>
      </w:r>
      <w:r>
        <w:rPr>
          <w:rFonts w:ascii="Life L2" w:hAnsi="Life L2"/>
        </w:rPr>
        <w:t xml:space="preserve">člana nadzornog odbora kreditne institucije u skladu s člancima </w:t>
      </w:r>
      <w:r w:rsidR="000536E4">
        <w:rPr>
          <w:rFonts w:ascii="Life L2" w:hAnsi="Life L2"/>
        </w:rPr>
        <w:t>45</w:t>
      </w:r>
      <w:r>
        <w:rPr>
          <w:rFonts w:ascii="Life L2" w:hAnsi="Life L2"/>
        </w:rPr>
        <w:t>.</w:t>
      </w:r>
      <w:r w:rsidR="000536E4">
        <w:rPr>
          <w:rFonts w:ascii="Life L2" w:hAnsi="Life L2"/>
        </w:rPr>
        <w:t>,</w:t>
      </w:r>
      <w:r>
        <w:rPr>
          <w:rFonts w:ascii="Life L2" w:hAnsi="Life L2"/>
        </w:rPr>
        <w:t xml:space="preserve"> 46.</w:t>
      </w:r>
      <w:r w:rsidR="000536E4">
        <w:rPr>
          <w:rFonts w:ascii="Life L2" w:hAnsi="Life L2"/>
        </w:rPr>
        <w:t>, 49. odnosno 50.</w:t>
      </w:r>
      <w:r>
        <w:rPr>
          <w:rFonts w:ascii="Life L2" w:hAnsi="Life L2"/>
        </w:rPr>
        <w:t xml:space="preserve"> Zakona o kreditnim institucijama. Izjavu će pregledati Hrvatska narodna banka (dalje u tekstu: HNB). </w:t>
      </w:r>
    </w:p>
    <w:p w14:paraId="1F0AA2E7" w14:textId="77777777" w:rsidR="00793C19" w:rsidRDefault="00793C19" w:rsidP="00793C19">
      <w:pPr>
        <w:rPr>
          <w:rFonts w:ascii="Life L2" w:hAnsi="Life L2"/>
        </w:rPr>
      </w:pPr>
      <w:r>
        <w:rPr>
          <w:rFonts w:ascii="Life L2" w:hAnsi="Life L2"/>
        </w:rPr>
        <w:t xml:space="preserve">Dolje potpisana osoba: </w:t>
      </w:r>
    </w:p>
    <w:p w14:paraId="76184517" w14:textId="77777777" w:rsidR="00793C19" w:rsidRDefault="00793C19" w:rsidP="00793C19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su, koliko je njoj poznato, informacije dane u ovom obrascu i njegovim prilozima točne i potpune </w:t>
      </w:r>
    </w:p>
    <w:p w14:paraId="1C1F8702" w14:textId="77777777" w:rsidR="00793C19" w:rsidRDefault="00793C19" w:rsidP="00793C19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će smjesta obavijestiti HNB ako dođe do značajne promjene (svaka promjena koja bi mogla utjecati na primjerenost kandidata) dostavljenih informacija </w:t>
      </w:r>
    </w:p>
    <w:p w14:paraId="008B10C0" w14:textId="77777777" w:rsidR="00793C19" w:rsidRDefault="00793C19" w:rsidP="00793C19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ovlašćuje HNB da ispita i zatraži dodatne informacije koje smatraju potrebnima u skladu s europskim i nacionalnim pravom kako bi utvrdio i provjerio informacije važne za procjenu primjerenosti </w:t>
      </w:r>
    </w:p>
    <w:p w14:paraId="720E51FD" w14:textId="77777777" w:rsidR="00793C19" w:rsidRDefault="00793C19" w:rsidP="00793C19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je svjesna svojih dužnosti koje proizlaze iz europskog i nacionalnog zakonodavstva te međunarodnih standarda, među kojima su uredbe, kodeksi ponašanja, upute, smjernice te svi drugi propisi ili direktive koje su izdali HNB i Europsko nadzorno tijelo za bankarstvo (EBA), a koji su važni za funkciju za koju se traži pozitivna procjena te također potvrđuje svoju namjeru da i dalje bude usklađena s tim dužnostima </w:t>
      </w:r>
    </w:p>
    <w:p w14:paraId="2A6C589D" w14:textId="77777777" w:rsidR="00793C19" w:rsidRDefault="00793C19" w:rsidP="00793C19">
      <w:pPr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izjavljuje da je svjesna obrade i pohrane osobnih podataka u skladu s primjenjivim propisima o zaštiti podataka </w:t>
      </w:r>
    </w:p>
    <w:p w14:paraId="19904E3D" w14:textId="77777777" w:rsidR="00793C19" w:rsidRDefault="00793C19" w:rsidP="00793C19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izjavljuje da joj je poznato da davanje netočnih ili nepotpunih informacija može biti temelj za odbijanje zahtjeva za izdavanje prethodne suglasnosti ili za njezino ukidanje, što ne dovodi u pitanje moguće određivanje zakonskih ili upravnih sankcija. </w:t>
      </w:r>
    </w:p>
    <w:p w14:paraId="50162D69" w14:textId="77777777" w:rsidR="00793C19" w:rsidRDefault="00793C19" w:rsidP="00793C19">
      <w:pPr>
        <w:rPr>
          <w:rFonts w:ascii="Life L2" w:hAnsi="Life L2"/>
        </w:rPr>
      </w:pPr>
      <w:r>
        <w:rPr>
          <w:rFonts w:ascii="Life L2" w:hAnsi="Life L2"/>
        </w:rPr>
        <w:t xml:space="preserve">Ime i prezime: </w:t>
      </w:r>
    </w:p>
    <w:p w14:paraId="7DD8F845" w14:textId="77777777" w:rsidR="00793C19" w:rsidRDefault="00793C19" w:rsidP="00793C19">
      <w:pPr>
        <w:rPr>
          <w:rFonts w:ascii="Life L2" w:hAnsi="Life L2"/>
        </w:rPr>
      </w:pPr>
      <w:r>
        <w:rPr>
          <w:rFonts w:ascii="Life L2" w:hAnsi="Life L2"/>
        </w:rPr>
        <w:t>Funkcija:</w:t>
      </w:r>
    </w:p>
    <w:p w14:paraId="07B97B30" w14:textId="77777777" w:rsidR="00793C19" w:rsidRDefault="00793C19" w:rsidP="00793C19">
      <w:pPr>
        <w:rPr>
          <w:rFonts w:ascii="Life L2" w:hAnsi="Life L2"/>
        </w:rPr>
      </w:pPr>
      <w:r>
        <w:rPr>
          <w:rFonts w:ascii="Life L2" w:hAnsi="Life L2"/>
        </w:rPr>
        <w:t xml:space="preserve">Potpis: </w:t>
      </w:r>
    </w:p>
    <w:p w14:paraId="71B78753" w14:textId="77777777" w:rsidR="00793C19" w:rsidRDefault="00793C19" w:rsidP="00793C19">
      <w:pPr>
        <w:rPr>
          <w:rFonts w:ascii="Life L2" w:hAnsi="Life L2"/>
        </w:rPr>
      </w:pPr>
      <w:r>
        <w:rPr>
          <w:rFonts w:ascii="Life L2" w:hAnsi="Life L2"/>
        </w:rPr>
        <w:t>Datum:</w:t>
      </w:r>
    </w:p>
    <w:p w14:paraId="22F60DFB" w14:textId="77777777" w:rsidR="005B5236" w:rsidRDefault="005B5236">
      <w:pPr>
        <w:rPr>
          <w:rFonts w:ascii="Life L2" w:hAnsi="Life L2"/>
          <w:b/>
        </w:rPr>
      </w:pPr>
    </w:p>
    <w:p w14:paraId="54832934" w14:textId="77777777" w:rsidR="005B5236" w:rsidRDefault="005B5236">
      <w:pPr>
        <w:rPr>
          <w:rFonts w:ascii="Life L2" w:hAnsi="Life L2"/>
          <w:b/>
        </w:rPr>
      </w:pPr>
    </w:p>
    <w:p w14:paraId="46D0939F" w14:textId="77777777" w:rsidR="005B5236" w:rsidRDefault="005B5236">
      <w:pPr>
        <w:rPr>
          <w:rFonts w:ascii="Life L2" w:hAnsi="Life L2"/>
        </w:rPr>
      </w:pPr>
    </w:p>
    <w:sectPr w:rsidR="005B5236">
      <w:headerReference w:type="default" r:id="rId7"/>
      <w:footerReference w:type="default" r:id="rId8"/>
      <w:endnotePr>
        <w:numFmt w:val="decimal"/>
      </w:endnotePr>
      <w:pgSz w:w="11906" w:h="16838"/>
      <w:pgMar w:top="1440" w:right="113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4AC6" w14:textId="77777777" w:rsidR="005B5236" w:rsidRDefault="0033719C">
      <w:pPr>
        <w:spacing w:after="0" w:line="240" w:lineRule="auto"/>
      </w:pPr>
      <w:r>
        <w:separator/>
      </w:r>
    </w:p>
  </w:endnote>
  <w:endnote w:type="continuationSeparator" w:id="0">
    <w:p w14:paraId="082158AD" w14:textId="77777777" w:rsidR="005B5236" w:rsidRDefault="0033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fe L2">
    <w:panose1 w:val="02020602060305020304"/>
    <w:charset w:val="EE"/>
    <w:family w:val="roman"/>
    <w:pitch w:val="variable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276097"/>
      <w:docPartObj>
        <w:docPartGallery w:val="Page Numbers (Bottom of Page)"/>
        <w:docPartUnique/>
      </w:docPartObj>
    </w:sdtPr>
    <w:sdtEndPr/>
    <w:sdtContent>
      <w:p w14:paraId="5C21C8A1" w14:textId="77777777" w:rsidR="005B5236" w:rsidRDefault="0033719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71AA76D" w14:textId="77777777" w:rsidR="005B5236" w:rsidRDefault="005B52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C0B89" w14:textId="77777777" w:rsidR="005B5236" w:rsidRDefault="0033719C">
      <w:pPr>
        <w:spacing w:after="0" w:line="240" w:lineRule="auto"/>
      </w:pPr>
      <w:r>
        <w:separator/>
      </w:r>
    </w:p>
  </w:footnote>
  <w:footnote w:type="continuationSeparator" w:id="0">
    <w:p w14:paraId="20545F05" w14:textId="77777777" w:rsidR="005B5236" w:rsidRDefault="0033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75A1" w14:textId="77777777" w:rsidR="005B5236" w:rsidRDefault="0033719C">
    <w:r>
      <w:rPr>
        <w:noProof/>
        <w:lang w:eastAsia="hr-HR"/>
      </w:rPr>
      <w:drawing>
        <wp:inline distT="0" distB="0" distL="0" distR="0" wp14:anchorId="3405551B" wp14:editId="4B9EB63D">
          <wp:extent cx="1438910" cy="609600"/>
          <wp:effectExtent l="0" t="0" r="889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hr-HR"/>
      </w:rPr>
      <w:drawing>
        <wp:inline distT="0" distB="0" distL="0" distR="0" wp14:anchorId="22C21C4D" wp14:editId="0BC47D28">
          <wp:extent cx="1347470" cy="585470"/>
          <wp:effectExtent l="0" t="0" r="5080" b="508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236"/>
    <w:rsid w:val="000536E4"/>
    <w:rsid w:val="0020391B"/>
    <w:rsid w:val="0033719C"/>
    <w:rsid w:val="00491149"/>
    <w:rsid w:val="00494B51"/>
    <w:rsid w:val="005B5236"/>
    <w:rsid w:val="00793C19"/>
    <w:rsid w:val="00A6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090869"/>
  <w15:chartTrackingRefBased/>
  <w15:docId w15:val="{8ABAFC4B-42CA-487F-BD0D-F92FAFF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C1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Tekstfusnote">
    <w:name w:val="footnote text"/>
    <w:basedOn w:val="Normal"/>
    <w:link w:val="TekstfusnoteChar"/>
    <w:uiPriority w:val="99"/>
    <w:semiHidden/>
    <w:unhideWhenUsed/>
    <w:rsid w:val="0033719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3719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3719C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3719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371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7DF0F-3284-407A-A0A2-6D5FA249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Hrvatska narodna banka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 Malec</dc:creator>
  <cp:keywords/>
  <dc:description/>
  <cp:lastModifiedBy>Sanja Kruezi</cp:lastModifiedBy>
  <cp:revision>2</cp:revision>
  <cp:lastPrinted>2022-11-11T15:50:00Z</cp:lastPrinted>
  <dcterms:created xsi:type="dcterms:W3CDTF">2026-03-26T13:01:00Z</dcterms:created>
  <dcterms:modified xsi:type="dcterms:W3CDTF">2026-03-26T13:01:00Z</dcterms:modified>
</cp:coreProperties>
</file>